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798BD" w14:textId="35A59986" w:rsidR="00016523" w:rsidRPr="00A35877" w:rsidRDefault="00016523" w:rsidP="00E2745C">
      <w:pPr>
        <w:spacing w:after="0"/>
        <w:rPr>
          <w:sz w:val="24"/>
          <w:szCs w:val="24"/>
        </w:rPr>
      </w:pPr>
      <w:bookmarkStart w:id="0" w:name="_GoBack"/>
      <w:bookmarkEnd w:id="0"/>
      <w:r w:rsidRPr="00A35877">
        <w:rPr>
          <w:sz w:val="24"/>
          <w:szCs w:val="24"/>
        </w:rPr>
        <w:t>Student’s Name</w:t>
      </w:r>
    </w:p>
    <w:p w14:paraId="129BB0B8" w14:textId="201644F2" w:rsidR="00016523" w:rsidRPr="00A35877" w:rsidRDefault="00016523" w:rsidP="00E2745C">
      <w:pPr>
        <w:spacing w:after="0"/>
        <w:rPr>
          <w:sz w:val="24"/>
          <w:szCs w:val="24"/>
        </w:rPr>
      </w:pPr>
      <w:r w:rsidRPr="00A35877">
        <w:rPr>
          <w:sz w:val="24"/>
          <w:szCs w:val="24"/>
        </w:rPr>
        <w:t>Professor</w:t>
      </w:r>
      <w:r w:rsidR="00D60CD2" w:rsidRPr="00A35877">
        <w:rPr>
          <w:sz w:val="24"/>
          <w:szCs w:val="24"/>
        </w:rPr>
        <w:t>’</w:t>
      </w:r>
      <w:r w:rsidRPr="00A35877">
        <w:rPr>
          <w:sz w:val="24"/>
          <w:szCs w:val="24"/>
        </w:rPr>
        <w:t>s Name</w:t>
      </w:r>
    </w:p>
    <w:p w14:paraId="1621B0D6" w14:textId="0BEDE656" w:rsidR="00016523" w:rsidRPr="00A35877" w:rsidRDefault="00016523" w:rsidP="00E2745C">
      <w:pPr>
        <w:spacing w:after="0"/>
        <w:rPr>
          <w:sz w:val="24"/>
          <w:szCs w:val="24"/>
        </w:rPr>
      </w:pPr>
      <w:r w:rsidRPr="00A35877">
        <w:rPr>
          <w:sz w:val="24"/>
          <w:szCs w:val="24"/>
        </w:rPr>
        <w:t xml:space="preserve">Course Title </w:t>
      </w:r>
    </w:p>
    <w:p w14:paraId="1774F84D" w14:textId="7F17BF64" w:rsidR="00016523" w:rsidRPr="00A35877" w:rsidRDefault="00016523" w:rsidP="00E2745C">
      <w:pPr>
        <w:spacing w:after="0"/>
        <w:rPr>
          <w:sz w:val="24"/>
          <w:szCs w:val="24"/>
        </w:rPr>
      </w:pPr>
      <w:r w:rsidRPr="00A35877">
        <w:rPr>
          <w:sz w:val="24"/>
          <w:szCs w:val="24"/>
        </w:rPr>
        <w:t>Date</w:t>
      </w:r>
    </w:p>
    <w:p w14:paraId="12C18CFE" w14:textId="1D683F78" w:rsidR="00016523" w:rsidRPr="00A35877" w:rsidRDefault="00016523" w:rsidP="00E2745C">
      <w:pPr>
        <w:spacing w:after="0" w:line="480" w:lineRule="auto"/>
        <w:jc w:val="center"/>
        <w:rPr>
          <w:sz w:val="24"/>
          <w:szCs w:val="24"/>
        </w:rPr>
      </w:pPr>
      <w:r w:rsidRPr="00A35877">
        <w:rPr>
          <w:sz w:val="24"/>
          <w:szCs w:val="24"/>
        </w:rPr>
        <w:t>Famine, Affluence, and Morality</w:t>
      </w:r>
    </w:p>
    <w:p w14:paraId="5CC8DDF3" w14:textId="4DD8D71F" w:rsidR="00016523" w:rsidRPr="00A35877" w:rsidRDefault="00016523" w:rsidP="00E2745C">
      <w:pPr>
        <w:spacing w:after="0" w:line="480" w:lineRule="auto"/>
        <w:jc w:val="center"/>
        <w:rPr>
          <w:sz w:val="24"/>
          <w:szCs w:val="24"/>
        </w:rPr>
      </w:pPr>
      <w:r w:rsidRPr="00A35877">
        <w:rPr>
          <w:sz w:val="24"/>
          <w:szCs w:val="24"/>
        </w:rPr>
        <w:t>Introduction.</w:t>
      </w:r>
    </w:p>
    <w:p w14:paraId="36D32C73" w14:textId="701CF238" w:rsidR="003D73B3" w:rsidRPr="00A35877" w:rsidRDefault="00E2745C" w:rsidP="00E2745C">
      <w:pPr>
        <w:spacing w:after="0" w:line="480" w:lineRule="auto"/>
        <w:ind w:firstLine="720"/>
        <w:rPr>
          <w:sz w:val="24"/>
          <w:szCs w:val="24"/>
        </w:rPr>
      </w:pPr>
      <w:r w:rsidRPr="00E2745C">
        <w:rPr>
          <w:sz w:val="24"/>
          <w:szCs w:val="24"/>
        </w:rPr>
        <w:t>In the essay, Famine, Affluence, and Morality Peter Singer, one of the greatest philosophers of all time, argues that human beings can prevent further suffering from occurring. He says that human beings are obligated to help other people regardless of their distance, provided that nothing moral is at stake. If humans are not sacrificing anything that is morally important in their acts, then they should do a human action (Singer, 231)</w:t>
      </w:r>
      <w:r w:rsidR="0087525E" w:rsidRPr="00A35877">
        <w:rPr>
          <w:sz w:val="24"/>
          <w:szCs w:val="24"/>
        </w:rPr>
        <w:t xml:space="preserve">. </w:t>
      </w:r>
      <w:r w:rsidR="002F4800" w:rsidRPr="00A35877">
        <w:rPr>
          <w:sz w:val="24"/>
          <w:szCs w:val="24"/>
        </w:rPr>
        <w:t>Issues</w:t>
      </w:r>
      <w:r w:rsidR="0087525E" w:rsidRPr="00A35877">
        <w:rPr>
          <w:sz w:val="24"/>
          <w:szCs w:val="24"/>
        </w:rPr>
        <w:t xml:space="preserve"> </w:t>
      </w:r>
      <w:r w:rsidR="002F4800" w:rsidRPr="00A35877">
        <w:rPr>
          <w:sz w:val="24"/>
          <w:szCs w:val="24"/>
        </w:rPr>
        <w:t>discussed</w:t>
      </w:r>
      <w:r w:rsidR="0087525E" w:rsidRPr="00A35877">
        <w:rPr>
          <w:sz w:val="24"/>
          <w:szCs w:val="24"/>
        </w:rPr>
        <w:t xml:space="preserve"> by the author are free from </w:t>
      </w:r>
      <w:r w:rsidR="002F4800" w:rsidRPr="00A35877">
        <w:rPr>
          <w:sz w:val="24"/>
          <w:szCs w:val="24"/>
        </w:rPr>
        <w:t>religious</w:t>
      </w:r>
      <w:r w:rsidR="0087525E" w:rsidRPr="00A35877">
        <w:rPr>
          <w:sz w:val="24"/>
          <w:szCs w:val="24"/>
        </w:rPr>
        <w:t xml:space="preserve"> influence and are often taken from a secular and utilitarian perspective</w:t>
      </w:r>
      <w:r w:rsidR="002F4800" w:rsidRPr="00A35877">
        <w:rPr>
          <w:sz w:val="24"/>
          <w:szCs w:val="24"/>
        </w:rPr>
        <w:t xml:space="preserve">. In his essay Famine, Affluence, and Morality singer argues that the well of in the society or the rich have a moral obligation to help the less fortunate in the </w:t>
      </w:r>
      <w:r w:rsidR="00280B26" w:rsidRPr="00A35877">
        <w:rPr>
          <w:sz w:val="24"/>
          <w:szCs w:val="24"/>
        </w:rPr>
        <w:t>communi</w:t>
      </w:r>
      <w:r w:rsidR="002F4800" w:rsidRPr="00A35877">
        <w:rPr>
          <w:sz w:val="24"/>
          <w:szCs w:val="24"/>
        </w:rPr>
        <w:t xml:space="preserve">ty. They have to donate more than an average from western society would. As much as the idea of the rich helping the poor is not new </w:t>
      </w:r>
      <w:r w:rsidR="00BA4993" w:rsidRPr="00A35877">
        <w:rPr>
          <w:sz w:val="24"/>
          <w:szCs w:val="24"/>
        </w:rPr>
        <w:t>S</w:t>
      </w:r>
      <w:r w:rsidR="002F4800" w:rsidRPr="00A35877">
        <w:rPr>
          <w:sz w:val="24"/>
          <w:szCs w:val="24"/>
        </w:rPr>
        <w:t xml:space="preserve">inger’s essay is </w:t>
      </w:r>
      <w:r w:rsidR="00280B26" w:rsidRPr="00A35877">
        <w:rPr>
          <w:sz w:val="24"/>
          <w:szCs w:val="24"/>
        </w:rPr>
        <w:t>dominant</w:t>
      </w:r>
      <w:r w:rsidR="002F4800" w:rsidRPr="00A35877">
        <w:rPr>
          <w:sz w:val="24"/>
          <w:szCs w:val="24"/>
        </w:rPr>
        <w:t xml:space="preserve"> in this </w:t>
      </w:r>
      <w:r w:rsidR="00BA4993" w:rsidRPr="00A35877">
        <w:rPr>
          <w:sz w:val="24"/>
          <w:szCs w:val="24"/>
        </w:rPr>
        <w:t xml:space="preserve">regard. The </w:t>
      </w:r>
      <w:r w:rsidR="00280B26" w:rsidRPr="00A35877">
        <w:rPr>
          <w:sz w:val="24"/>
          <w:szCs w:val="24"/>
        </w:rPr>
        <w:t>piece</w:t>
      </w:r>
      <w:r w:rsidR="00BA4993" w:rsidRPr="00A35877">
        <w:rPr>
          <w:sz w:val="24"/>
          <w:szCs w:val="24"/>
        </w:rPr>
        <w:t xml:space="preserve"> was written during the Bangladesh Liberation War in 1971 when the refugees were starving. The war resulted </w:t>
      </w:r>
      <w:r w:rsidR="00280B26" w:rsidRPr="00A35877">
        <w:rPr>
          <w:sz w:val="24"/>
          <w:szCs w:val="24"/>
        </w:rPr>
        <w:t>in</w:t>
      </w:r>
      <w:r w:rsidR="00BA4993" w:rsidRPr="00A35877">
        <w:rPr>
          <w:sz w:val="24"/>
          <w:szCs w:val="24"/>
        </w:rPr>
        <w:t xml:space="preserve"> more than 9 million refugees who were in desperate need of food and other amenities.</w:t>
      </w:r>
    </w:p>
    <w:p w14:paraId="6176F5CB" w14:textId="71C9B2E8" w:rsidR="00235698" w:rsidRPr="00A35877" w:rsidRDefault="00235698" w:rsidP="00E2745C">
      <w:pPr>
        <w:spacing w:after="0" w:line="480" w:lineRule="auto"/>
        <w:jc w:val="center"/>
        <w:rPr>
          <w:sz w:val="24"/>
          <w:szCs w:val="24"/>
        </w:rPr>
      </w:pPr>
      <w:r w:rsidRPr="00A35877">
        <w:rPr>
          <w:sz w:val="24"/>
          <w:szCs w:val="24"/>
        </w:rPr>
        <w:t xml:space="preserve">Themes </w:t>
      </w:r>
      <w:r w:rsidR="00F65ABC" w:rsidRPr="00A35877">
        <w:rPr>
          <w:sz w:val="24"/>
          <w:szCs w:val="24"/>
        </w:rPr>
        <w:t>and Arguments in the Essay</w:t>
      </w:r>
    </w:p>
    <w:p w14:paraId="1227269D" w14:textId="53FF1054" w:rsidR="00235698" w:rsidRPr="00A35877" w:rsidRDefault="00F65ABC" w:rsidP="00E2745C">
      <w:pPr>
        <w:spacing w:after="0" w:line="480" w:lineRule="auto"/>
        <w:ind w:firstLine="720"/>
        <w:rPr>
          <w:sz w:val="24"/>
          <w:szCs w:val="24"/>
        </w:rPr>
      </w:pPr>
      <w:r w:rsidRPr="00A35877">
        <w:rPr>
          <w:sz w:val="24"/>
          <w:szCs w:val="24"/>
        </w:rPr>
        <w:t>In Peter Singer’s “Famine, Affluence and Morality”, the morality of many affluent countries seems to be questionable. H</w:t>
      </w:r>
      <w:r w:rsidR="00280B26" w:rsidRPr="00A35877">
        <w:rPr>
          <w:sz w:val="24"/>
          <w:szCs w:val="24"/>
        </w:rPr>
        <w:t>e argue</w:t>
      </w:r>
      <w:r w:rsidRPr="00A35877">
        <w:rPr>
          <w:sz w:val="24"/>
          <w:szCs w:val="24"/>
        </w:rPr>
        <w:t xml:space="preserve">s that </w:t>
      </w:r>
      <w:r w:rsidR="00280B26" w:rsidRPr="00A35877">
        <w:rPr>
          <w:sz w:val="24"/>
          <w:szCs w:val="24"/>
        </w:rPr>
        <w:t>wealthy</w:t>
      </w:r>
      <w:r w:rsidRPr="00A35877">
        <w:rPr>
          <w:sz w:val="24"/>
          <w:szCs w:val="24"/>
        </w:rPr>
        <w:t xml:space="preserve"> countries, like the United States, must give more than what they do in cases of famine assistance. </w:t>
      </w:r>
      <w:r w:rsidR="00280B26" w:rsidRPr="00A35877">
        <w:rPr>
          <w:sz w:val="24"/>
          <w:szCs w:val="24"/>
        </w:rPr>
        <w:t>T</w:t>
      </w:r>
      <w:r w:rsidRPr="00A35877">
        <w:rPr>
          <w:sz w:val="24"/>
          <w:szCs w:val="24"/>
        </w:rPr>
        <w:t xml:space="preserve">o do so, affluent countries would need to hold a serious mirror to their lives and take a look at what they can do better. Singer’s </w:t>
      </w:r>
      <w:r w:rsidR="00280B26" w:rsidRPr="00A35877">
        <w:rPr>
          <w:sz w:val="24"/>
          <w:szCs w:val="24"/>
        </w:rPr>
        <w:t>central</w:t>
      </w:r>
      <w:r w:rsidRPr="00A35877">
        <w:rPr>
          <w:sz w:val="24"/>
          <w:szCs w:val="24"/>
        </w:rPr>
        <w:t xml:space="preserve"> claim is that if</w:t>
      </w:r>
      <w:r w:rsidR="0042056F" w:rsidRPr="00A35877">
        <w:rPr>
          <w:sz w:val="24"/>
          <w:szCs w:val="24"/>
        </w:rPr>
        <w:t xml:space="preserve"> can prevent something bad from happening without sacrificing anything of similar importance its morally right to do it </w:t>
      </w:r>
      <w:r w:rsidRPr="00A35877">
        <w:rPr>
          <w:sz w:val="24"/>
          <w:szCs w:val="24"/>
        </w:rPr>
        <w:t xml:space="preserve">(496). Essentially, affluent countries can </w:t>
      </w:r>
      <w:r w:rsidRPr="00A35877">
        <w:rPr>
          <w:sz w:val="24"/>
          <w:szCs w:val="24"/>
        </w:rPr>
        <w:lastRenderedPageBreak/>
        <w:t xml:space="preserve">give more money to the relief of famine than what is already given because it’s not sacrificing anything morally </w:t>
      </w:r>
      <w:r w:rsidR="00280B26" w:rsidRPr="00A35877">
        <w:rPr>
          <w:sz w:val="24"/>
          <w:szCs w:val="24"/>
        </w:rPr>
        <w:t>relev</w:t>
      </w:r>
      <w:r w:rsidRPr="00A35877">
        <w:rPr>
          <w:sz w:val="24"/>
          <w:szCs w:val="24"/>
        </w:rPr>
        <w:t xml:space="preserve">ant. </w:t>
      </w:r>
      <w:r w:rsidR="00280B26" w:rsidRPr="00A35877">
        <w:rPr>
          <w:sz w:val="24"/>
          <w:szCs w:val="24"/>
        </w:rPr>
        <w:t>Cash</w:t>
      </w:r>
      <w:r w:rsidRPr="00A35877">
        <w:rPr>
          <w:sz w:val="24"/>
          <w:szCs w:val="24"/>
        </w:rPr>
        <w:t xml:space="preserve"> is </w:t>
      </w:r>
      <w:r w:rsidR="00280B26" w:rsidRPr="00A35877">
        <w:rPr>
          <w:sz w:val="24"/>
          <w:szCs w:val="24"/>
        </w:rPr>
        <w:t>more comfortable</w:t>
      </w:r>
      <w:r w:rsidRPr="00A35877">
        <w:rPr>
          <w:sz w:val="24"/>
          <w:szCs w:val="24"/>
        </w:rPr>
        <w:t xml:space="preserve"> to give comparing it to sacrificing a body organ or a family member, which are morally imp</w:t>
      </w:r>
      <w:r w:rsidR="00280B26" w:rsidRPr="00A35877">
        <w:rPr>
          <w:sz w:val="24"/>
          <w:szCs w:val="24"/>
        </w:rPr>
        <w:t>erative</w:t>
      </w:r>
      <w:r w:rsidRPr="00A35877">
        <w:rPr>
          <w:sz w:val="24"/>
          <w:szCs w:val="24"/>
        </w:rPr>
        <w:t>.</w:t>
      </w:r>
    </w:p>
    <w:p w14:paraId="14704E40" w14:textId="7973769D" w:rsidR="00320079" w:rsidRPr="00A35877" w:rsidRDefault="00320079" w:rsidP="00E2745C">
      <w:pPr>
        <w:spacing w:after="0" w:line="480" w:lineRule="auto"/>
        <w:ind w:firstLine="720"/>
        <w:rPr>
          <w:sz w:val="24"/>
          <w:szCs w:val="24"/>
        </w:rPr>
      </w:pPr>
      <w:r w:rsidRPr="00A35877">
        <w:rPr>
          <w:sz w:val="24"/>
          <w:szCs w:val="24"/>
        </w:rPr>
        <w:t xml:space="preserve">The main argument in the essay is how Peter Singe critiques the worlds </w:t>
      </w:r>
      <w:r w:rsidR="00CD24FD" w:rsidRPr="00A35877">
        <w:rPr>
          <w:sz w:val="24"/>
          <w:szCs w:val="24"/>
        </w:rPr>
        <w:t>conventional</w:t>
      </w:r>
      <w:r w:rsidRPr="00A35877">
        <w:rPr>
          <w:sz w:val="24"/>
          <w:szCs w:val="24"/>
        </w:rPr>
        <w:t xml:space="preserve"> mindset on eradicating famine, morality and philanthropy in </w:t>
      </w:r>
      <w:r w:rsidR="00CD24FD" w:rsidRPr="00A35877">
        <w:rPr>
          <w:sz w:val="24"/>
          <w:szCs w:val="24"/>
        </w:rPr>
        <w:t>general</w:t>
      </w:r>
      <w:r w:rsidRPr="00A35877">
        <w:rPr>
          <w:sz w:val="24"/>
          <w:szCs w:val="24"/>
        </w:rPr>
        <w:t xml:space="preserve">. </w:t>
      </w:r>
      <w:r w:rsidR="00CD24FD" w:rsidRPr="00A35877">
        <w:rPr>
          <w:sz w:val="24"/>
          <w:szCs w:val="24"/>
        </w:rPr>
        <w:t>He argues that people in affluent counties should strive to completely change their lifestyles and their perception of morality with the focus of helping the poor and those in need. Singer does this by giving examples of the 1971 Bengal famine where people suffered severely with no help from the neighboring countries or people</w:t>
      </w:r>
      <w:r w:rsidR="00D744CA">
        <w:rPr>
          <w:sz w:val="24"/>
          <w:szCs w:val="24"/>
        </w:rPr>
        <w:t xml:space="preserve"> (167)</w:t>
      </w:r>
    </w:p>
    <w:p w14:paraId="52326826" w14:textId="77777777" w:rsidR="00E2745C" w:rsidRDefault="001B7C97" w:rsidP="00E2745C">
      <w:pPr>
        <w:spacing w:after="0" w:line="480" w:lineRule="auto"/>
        <w:ind w:firstLine="720"/>
        <w:rPr>
          <w:sz w:val="24"/>
          <w:szCs w:val="24"/>
        </w:rPr>
      </w:pPr>
      <w:r w:rsidRPr="00A35877">
        <w:rPr>
          <w:sz w:val="24"/>
          <w:szCs w:val="24"/>
        </w:rPr>
        <w:t>Another argument</w:t>
      </w:r>
      <w:r w:rsidR="003D73B3" w:rsidRPr="00A35877">
        <w:rPr>
          <w:sz w:val="24"/>
          <w:szCs w:val="24"/>
        </w:rPr>
        <w:t xml:space="preserve"> is that </w:t>
      </w:r>
      <w:r w:rsidR="008226AB" w:rsidRPr="00A35877">
        <w:rPr>
          <w:sz w:val="24"/>
          <w:szCs w:val="24"/>
        </w:rPr>
        <w:t xml:space="preserve">the </w:t>
      </w:r>
      <w:r w:rsidR="002302AB" w:rsidRPr="00A35877">
        <w:rPr>
          <w:sz w:val="24"/>
          <w:szCs w:val="24"/>
        </w:rPr>
        <w:t>starv</w:t>
      </w:r>
      <w:r w:rsidR="008226AB" w:rsidRPr="00A35877">
        <w:rPr>
          <w:sz w:val="24"/>
          <w:szCs w:val="24"/>
        </w:rPr>
        <w:t>ation of the 9 million refugees of the Bangladesh liberation war was as a result of the civil war</w:t>
      </w:r>
      <w:r w:rsidR="00280B26" w:rsidRPr="00A35877">
        <w:rPr>
          <w:sz w:val="24"/>
          <w:szCs w:val="24"/>
        </w:rPr>
        <w:t>.</w:t>
      </w:r>
      <w:r w:rsidR="008226AB" w:rsidRPr="00A35877">
        <w:rPr>
          <w:sz w:val="24"/>
          <w:szCs w:val="24"/>
        </w:rPr>
        <w:t xml:space="preserve"> </w:t>
      </w:r>
      <w:r w:rsidR="00280B26" w:rsidRPr="00A35877">
        <w:rPr>
          <w:sz w:val="24"/>
          <w:szCs w:val="24"/>
        </w:rPr>
        <w:t>H</w:t>
      </w:r>
      <w:r w:rsidR="008226AB" w:rsidRPr="00A35877">
        <w:rPr>
          <w:sz w:val="24"/>
          <w:szCs w:val="24"/>
        </w:rPr>
        <w:t xml:space="preserve">e </w:t>
      </w:r>
      <w:r w:rsidR="00BA6997" w:rsidRPr="00A35877">
        <w:rPr>
          <w:sz w:val="24"/>
          <w:szCs w:val="24"/>
        </w:rPr>
        <w:t>argues that the world population has the potential to prevent such suffering by millions of people</w:t>
      </w:r>
      <w:r w:rsidR="00280B26" w:rsidRPr="00A35877">
        <w:rPr>
          <w:sz w:val="24"/>
          <w:szCs w:val="24"/>
        </w:rPr>
        <w:t>,</w:t>
      </w:r>
      <w:r w:rsidR="00BA6997" w:rsidRPr="00A35877">
        <w:rPr>
          <w:sz w:val="24"/>
          <w:szCs w:val="24"/>
        </w:rPr>
        <w:t xml:space="preserve"> but they have not taken any step towards helping out nor have they pressured their government</w:t>
      </w:r>
      <w:r w:rsidR="00280B26" w:rsidRPr="00A35877">
        <w:rPr>
          <w:sz w:val="24"/>
          <w:szCs w:val="24"/>
        </w:rPr>
        <w:t>s</w:t>
      </w:r>
      <w:r w:rsidR="00BA6997" w:rsidRPr="00A35877">
        <w:rPr>
          <w:sz w:val="24"/>
          <w:szCs w:val="24"/>
        </w:rPr>
        <w:t xml:space="preserve"> to offer a helping ha</w:t>
      </w:r>
      <w:r w:rsidR="00600526" w:rsidRPr="00A35877">
        <w:rPr>
          <w:sz w:val="24"/>
          <w:szCs w:val="24"/>
        </w:rPr>
        <w:t>nd. Even though countries like Britain and Australia provide monetary assistance to help ease the famine, it is nowhere near the amount required to bring it to an end. This has forced India to tap funds from their development fund</w:t>
      </w:r>
      <w:r w:rsidR="00280B26" w:rsidRPr="00A35877">
        <w:rPr>
          <w:sz w:val="24"/>
          <w:szCs w:val="24"/>
        </w:rPr>
        <w:t>,</w:t>
      </w:r>
      <w:r w:rsidR="00600526" w:rsidRPr="00A35877">
        <w:rPr>
          <w:sz w:val="24"/>
          <w:szCs w:val="24"/>
        </w:rPr>
        <w:t xml:space="preserve"> which is more or less a future famine time bomb. According to </w:t>
      </w:r>
      <w:r w:rsidR="00280B26" w:rsidRPr="00A35877">
        <w:rPr>
          <w:sz w:val="24"/>
          <w:szCs w:val="24"/>
        </w:rPr>
        <w:t>S</w:t>
      </w:r>
      <w:r w:rsidR="00600526" w:rsidRPr="00A35877">
        <w:rPr>
          <w:sz w:val="24"/>
          <w:szCs w:val="24"/>
        </w:rPr>
        <w:t>inger</w:t>
      </w:r>
      <w:r w:rsidR="00280B26" w:rsidRPr="00A35877">
        <w:rPr>
          <w:sz w:val="24"/>
          <w:szCs w:val="24"/>
        </w:rPr>
        <w:t>,</w:t>
      </w:r>
      <w:r w:rsidR="00600526" w:rsidRPr="00A35877">
        <w:rPr>
          <w:sz w:val="24"/>
          <w:szCs w:val="24"/>
        </w:rPr>
        <w:t xml:space="preserve"> the way people responded to the east Bengal situation is morally wrong. </w:t>
      </w:r>
    </w:p>
    <w:p w14:paraId="0D0DBB74" w14:textId="2185342C" w:rsidR="00E2745C" w:rsidRPr="00A35877" w:rsidRDefault="00600526" w:rsidP="00E2745C">
      <w:pPr>
        <w:spacing w:after="0" w:line="480" w:lineRule="auto"/>
        <w:ind w:firstLine="720"/>
        <w:rPr>
          <w:sz w:val="24"/>
          <w:szCs w:val="24"/>
        </w:rPr>
      </w:pPr>
      <w:r w:rsidRPr="00A35877">
        <w:rPr>
          <w:sz w:val="24"/>
          <w:szCs w:val="24"/>
        </w:rPr>
        <w:t>His argument implies the current society needs a major reconfiguration of its moral values and how they are carried out in society.</w:t>
      </w:r>
      <w:r w:rsidR="00F65ABC" w:rsidRPr="00A35877">
        <w:rPr>
          <w:sz w:val="24"/>
          <w:szCs w:val="24"/>
        </w:rPr>
        <w:t xml:space="preserve"> Singer proposes two principles</w:t>
      </w:r>
      <w:r w:rsidR="00280B26" w:rsidRPr="00A35877">
        <w:rPr>
          <w:sz w:val="24"/>
          <w:szCs w:val="24"/>
        </w:rPr>
        <w:t>;</w:t>
      </w:r>
      <w:r w:rsidR="00606ED0" w:rsidRPr="00A35877">
        <w:rPr>
          <w:sz w:val="24"/>
          <w:szCs w:val="24"/>
        </w:rPr>
        <w:t xml:space="preserve"> the first is that </w:t>
      </w:r>
      <w:r w:rsidR="00CD24FD" w:rsidRPr="00A35877">
        <w:rPr>
          <w:sz w:val="24"/>
          <w:szCs w:val="24"/>
        </w:rPr>
        <w:t>if we ae able or in a position</w:t>
      </w:r>
      <w:r w:rsidR="00F65ABC" w:rsidRPr="00A35877">
        <w:rPr>
          <w:sz w:val="24"/>
          <w:szCs w:val="24"/>
        </w:rPr>
        <w:t xml:space="preserve"> to prevent something bad from happening, without </w:t>
      </w:r>
      <w:r w:rsidR="00CD24FD" w:rsidRPr="00A35877">
        <w:rPr>
          <w:sz w:val="24"/>
          <w:szCs w:val="24"/>
        </w:rPr>
        <w:t>necessarily</w:t>
      </w:r>
      <w:r w:rsidR="00F65ABC" w:rsidRPr="00A35877">
        <w:rPr>
          <w:sz w:val="24"/>
          <w:szCs w:val="24"/>
        </w:rPr>
        <w:t xml:space="preserve"> sacrificing anything of</w:t>
      </w:r>
      <w:r w:rsidR="00CD24FD" w:rsidRPr="00A35877">
        <w:rPr>
          <w:sz w:val="24"/>
          <w:szCs w:val="24"/>
        </w:rPr>
        <w:t xml:space="preserve"> similar</w:t>
      </w:r>
      <w:r w:rsidR="00F65ABC" w:rsidRPr="00A35877">
        <w:rPr>
          <w:sz w:val="24"/>
          <w:szCs w:val="24"/>
        </w:rPr>
        <w:t xml:space="preserve"> moral importance, </w:t>
      </w:r>
      <w:r w:rsidR="00CD24FD" w:rsidRPr="00A35877">
        <w:rPr>
          <w:sz w:val="24"/>
          <w:szCs w:val="24"/>
        </w:rPr>
        <w:t xml:space="preserve">we should do it since it’s the moral thing to </w:t>
      </w:r>
      <w:r w:rsidR="00CC496E" w:rsidRPr="00A35877">
        <w:rPr>
          <w:sz w:val="24"/>
          <w:szCs w:val="24"/>
        </w:rPr>
        <w:t>do. The</w:t>
      </w:r>
      <w:r w:rsidR="00606ED0" w:rsidRPr="00A35877">
        <w:rPr>
          <w:sz w:val="24"/>
          <w:szCs w:val="24"/>
        </w:rPr>
        <w:t xml:space="preserve"> second principle being</w:t>
      </w:r>
      <w:r w:rsidR="00F65ABC" w:rsidRPr="00A35877">
        <w:rPr>
          <w:sz w:val="24"/>
          <w:szCs w:val="24"/>
        </w:rPr>
        <w:t xml:space="preserve"> “</w:t>
      </w:r>
      <w:r w:rsidR="00CC496E" w:rsidRPr="00A35877">
        <w:rPr>
          <w:sz w:val="24"/>
          <w:szCs w:val="24"/>
        </w:rPr>
        <w:t>if we able</w:t>
      </w:r>
      <w:r w:rsidR="00F65ABC" w:rsidRPr="00A35877">
        <w:rPr>
          <w:sz w:val="24"/>
          <w:szCs w:val="24"/>
        </w:rPr>
        <w:t xml:space="preserve"> to prevent something </w:t>
      </w:r>
      <w:r w:rsidR="00280B26" w:rsidRPr="00A35877">
        <w:rPr>
          <w:sz w:val="24"/>
          <w:szCs w:val="24"/>
        </w:rPr>
        <w:t>horrible</w:t>
      </w:r>
      <w:r w:rsidR="00F65ABC" w:rsidRPr="00A35877">
        <w:rPr>
          <w:sz w:val="24"/>
          <w:szCs w:val="24"/>
        </w:rPr>
        <w:t xml:space="preserve"> from </w:t>
      </w:r>
      <w:r w:rsidR="00606ED0" w:rsidRPr="00A35877">
        <w:rPr>
          <w:sz w:val="24"/>
          <w:szCs w:val="24"/>
        </w:rPr>
        <w:t>happening, without</w:t>
      </w:r>
      <w:r w:rsidR="00F65ABC" w:rsidRPr="00A35877">
        <w:rPr>
          <w:sz w:val="24"/>
          <w:szCs w:val="24"/>
        </w:rPr>
        <w:t xml:space="preserve"> </w:t>
      </w:r>
      <w:r w:rsidR="000D31CB" w:rsidRPr="00A35877">
        <w:rPr>
          <w:sz w:val="24"/>
          <w:szCs w:val="24"/>
        </w:rPr>
        <w:lastRenderedPageBreak/>
        <w:t xml:space="preserve">necessarily </w:t>
      </w:r>
      <w:r w:rsidR="00A62CF4" w:rsidRPr="00A35877">
        <w:rPr>
          <w:sz w:val="24"/>
          <w:szCs w:val="24"/>
        </w:rPr>
        <w:t>giving up or foregoing</w:t>
      </w:r>
      <w:r w:rsidR="00F65ABC" w:rsidRPr="00A35877">
        <w:rPr>
          <w:sz w:val="24"/>
          <w:szCs w:val="24"/>
        </w:rPr>
        <w:t xml:space="preserve"> anything </w:t>
      </w:r>
      <w:r w:rsidR="00A62CF4" w:rsidRPr="00A35877">
        <w:rPr>
          <w:sz w:val="24"/>
          <w:szCs w:val="24"/>
        </w:rPr>
        <w:t xml:space="preserve">of the same </w:t>
      </w:r>
      <w:r w:rsidR="00F65ABC" w:rsidRPr="00A35877">
        <w:rPr>
          <w:sz w:val="24"/>
          <w:szCs w:val="24"/>
        </w:rPr>
        <w:t xml:space="preserve">moral significant, we </w:t>
      </w:r>
      <w:r w:rsidR="00CC496E" w:rsidRPr="00A35877">
        <w:rPr>
          <w:sz w:val="24"/>
          <w:szCs w:val="24"/>
        </w:rPr>
        <w:t>are morally obliged to do it.</w:t>
      </w:r>
    </w:p>
    <w:p w14:paraId="3B02B9CE" w14:textId="3372849E" w:rsidR="00A35877" w:rsidRPr="00A35877" w:rsidRDefault="00A35877" w:rsidP="00E2745C">
      <w:pPr>
        <w:spacing w:after="0" w:line="480" w:lineRule="auto"/>
        <w:jc w:val="center"/>
        <w:rPr>
          <w:sz w:val="24"/>
          <w:szCs w:val="24"/>
        </w:rPr>
      </w:pPr>
      <w:r w:rsidRPr="00A35877">
        <w:rPr>
          <w:sz w:val="24"/>
          <w:szCs w:val="24"/>
        </w:rPr>
        <w:t>Ethical theories</w:t>
      </w:r>
    </w:p>
    <w:p w14:paraId="1C09B550" w14:textId="77777777" w:rsidR="00A35877" w:rsidRPr="00A35877" w:rsidRDefault="00A35877" w:rsidP="00E2745C">
      <w:pPr>
        <w:spacing w:after="0" w:line="480" w:lineRule="auto"/>
        <w:jc w:val="center"/>
        <w:rPr>
          <w:sz w:val="24"/>
          <w:szCs w:val="24"/>
        </w:rPr>
      </w:pPr>
      <w:r w:rsidRPr="00A35877">
        <w:rPr>
          <w:sz w:val="24"/>
          <w:szCs w:val="24"/>
        </w:rPr>
        <w:t>Utilitarianism.</w:t>
      </w:r>
    </w:p>
    <w:p w14:paraId="3B7D80E6" w14:textId="77777777" w:rsidR="00A35877" w:rsidRPr="00A35877" w:rsidRDefault="00A35877" w:rsidP="00E2745C">
      <w:pPr>
        <w:spacing w:after="0" w:line="480" w:lineRule="auto"/>
        <w:ind w:firstLine="720"/>
        <w:rPr>
          <w:sz w:val="24"/>
          <w:szCs w:val="24"/>
        </w:rPr>
      </w:pPr>
      <w:r w:rsidRPr="00A35877">
        <w:rPr>
          <w:sz w:val="24"/>
          <w:szCs w:val="24"/>
        </w:rPr>
        <w:t xml:space="preserve">This theory focuses on the outcomes of actions to distinguish between right and wrong. The doctrine holds that for a choice to be ethical, the consequence has to be for the greater good of a more significant number of people. According to the essay by Peter singer, providing help to the people in Bengal would be for the greater good of all the people. Doing that action of helping people in need will bring a positive consequence beneficial to all people because it will end suffering for the people who need. If other people do not take the initiative to help the people who are suffering from lack of basic needs in Bengal is not a moral action because it has not resulted to a greater good for the people. </w:t>
      </w:r>
    </w:p>
    <w:p w14:paraId="58C6D24B" w14:textId="77777777" w:rsidR="00A35877" w:rsidRPr="00A35877" w:rsidRDefault="00A35877" w:rsidP="00E2745C">
      <w:pPr>
        <w:spacing w:after="0" w:line="480" w:lineRule="auto"/>
        <w:jc w:val="center"/>
        <w:rPr>
          <w:sz w:val="24"/>
          <w:szCs w:val="24"/>
        </w:rPr>
      </w:pPr>
      <w:r w:rsidRPr="00A35877">
        <w:rPr>
          <w:sz w:val="24"/>
          <w:szCs w:val="24"/>
        </w:rPr>
        <w:t>Deontology</w:t>
      </w:r>
    </w:p>
    <w:p w14:paraId="5F78FD01" w14:textId="4754D881" w:rsidR="00A35877" w:rsidRPr="00A35877" w:rsidRDefault="00A35877" w:rsidP="00E2745C">
      <w:pPr>
        <w:spacing w:after="0" w:line="480" w:lineRule="auto"/>
        <w:ind w:firstLine="720"/>
        <w:rPr>
          <w:sz w:val="24"/>
          <w:szCs w:val="24"/>
        </w:rPr>
      </w:pPr>
      <w:r w:rsidRPr="00A35877">
        <w:rPr>
          <w:sz w:val="24"/>
          <w:szCs w:val="24"/>
        </w:rPr>
        <w:t xml:space="preserve">This theory focuses on the activities taken to determine what is right or wrong and not based on the consequences that result from the action. Is that the event of helping the people from Bengal is where the judgment should be found and not the result of reducing suffering for the people. Looking at it from a deontological perspective, both the action of helping and the effect of lowering pain are both ethical and morally acceptable. </w:t>
      </w:r>
    </w:p>
    <w:p w14:paraId="3F8EFD95" w14:textId="77777777" w:rsidR="00A35877" w:rsidRPr="00A35877" w:rsidRDefault="00A35877" w:rsidP="00E2745C">
      <w:pPr>
        <w:spacing w:after="0" w:line="480" w:lineRule="auto"/>
        <w:jc w:val="center"/>
        <w:rPr>
          <w:sz w:val="24"/>
          <w:szCs w:val="24"/>
        </w:rPr>
      </w:pPr>
      <w:r w:rsidRPr="00A35877">
        <w:rPr>
          <w:sz w:val="24"/>
          <w:szCs w:val="24"/>
        </w:rPr>
        <w:t>Virtue Ethics</w:t>
      </w:r>
    </w:p>
    <w:p w14:paraId="6BA31E62" w14:textId="77777777" w:rsidR="00A35877" w:rsidRPr="00A35877" w:rsidRDefault="00A35877" w:rsidP="00E2745C">
      <w:pPr>
        <w:spacing w:after="0" w:line="480" w:lineRule="auto"/>
        <w:ind w:firstLine="720"/>
        <w:rPr>
          <w:sz w:val="24"/>
          <w:szCs w:val="24"/>
        </w:rPr>
      </w:pPr>
      <w:r w:rsidRPr="00A35877">
        <w:rPr>
          <w:sz w:val="24"/>
          <w:szCs w:val="24"/>
        </w:rPr>
        <w:t xml:space="preserve">Virtue ethics is categorized into three perspectives, and the dimensions emphasize the responsibility of humans in daily occurrences. Most of the angles are derived from Aristotle’s definition of a virtuous person. The approach directs humans to lead a good life and provides societal and family values to be followed. </w:t>
      </w:r>
    </w:p>
    <w:p w14:paraId="6BD18CF6" w14:textId="77777777" w:rsidR="00A35877" w:rsidRPr="00A35877" w:rsidRDefault="00A35877" w:rsidP="00E2745C">
      <w:pPr>
        <w:spacing w:after="0" w:line="480" w:lineRule="auto"/>
        <w:ind w:firstLine="720"/>
        <w:rPr>
          <w:sz w:val="24"/>
          <w:szCs w:val="24"/>
        </w:rPr>
      </w:pPr>
      <w:r w:rsidRPr="00A35877">
        <w:rPr>
          <w:sz w:val="24"/>
          <w:szCs w:val="24"/>
        </w:rPr>
        <w:lastRenderedPageBreak/>
        <w:t xml:space="preserve">In comparison to the essay, then humans lead a good life if they help the people in Bengal to reduce their suffering. Eudemonism is the virtue that concentrates on human flourishing and states that humans will flourish only when they perform their actions well. According to the essay, this means that human beings will thrive if they accept to help other people with food shelter and medical care, which are the right actions. The agent-based theory proposes that virtuous actions are directed by intuition. The third theory is virtue ethics proposed by feminists and suggested the consideration of feminine values like caring and no focus only on justice or autonomy. About the essay at hand, discussing female benefits such as care is thinking to help other people regardless of whether you know them or not. It is also out of common sense and intuition that you would decide to help other people because it is the morally correct thing to do. </w:t>
      </w:r>
    </w:p>
    <w:p w14:paraId="6119A0D7" w14:textId="77777777" w:rsidR="00A35877" w:rsidRPr="00A35877" w:rsidRDefault="00A35877" w:rsidP="00E2745C">
      <w:pPr>
        <w:spacing w:after="0" w:line="480" w:lineRule="auto"/>
        <w:jc w:val="center"/>
        <w:rPr>
          <w:sz w:val="24"/>
          <w:szCs w:val="24"/>
        </w:rPr>
      </w:pPr>
      <w:r w:rsidRPr="00A35877">
        <w:rPr>
          <w:sz w:val="24"/>
          <w:szCs w:val="24"/>
        </w:rPr>
        <w:t>Social Contract Theory</w:t>
      </w:r>
    </w:p>
    <w:p w14:paraId="38346A76" w14:textId="1D0D1222" w:rsidR="00A35877" w:rsidRPr="00A35877" w:rsidRDefault="00A35877" w:rsidP="00E2745C">
      <w:pPr>
        <w:spacing w:after="0" w:line="480" w:lineRule="auto"/>
        <w:ind w:firstLine="720"/>
        <w:rPr>
          <w:sz w:val="24"/>
          <w:szCs w:val="24"/>
        </w:rPr>
      </w:pPr>
      <w:r w:rsidRPr="00A35877">
        <w:rPr>
          <w:sz w:val="24"/>
          <w:szCs w:val="24"/>
        </w:rPr>
        <w:t xml:space="preserve">The social contract theory proposes that morality of people is determined by societal agreements signed to shape the society. Concerning the essay by Peter Singer, if people who well off agree to help the other people in less privileged communities, then the world will be a better place. Therefore, the moral obligation of the people to help other people depends on the agreements they have made as a society. </w:t>
      </w:r>
    </w:p>
    <w:p w14:paraId="4DE4F26E" w14:textId="77777777" w:rsidR="00A35877" w:rsidRPr="00A35877" w:rsidRDefault="00A35877" w:rsidP="00E2745C">
      <w:pPr>
        <w:spacing w:after="0" w:line="480" w:lineRule="auto"/>
        <w:jc w:val="center"/>
        <w:rPr>
          <w:sz w:val="24"/>
          <w:szCs w:val="24"/>
        </w:rPr>
      </w:pPr>
      <w:r w:rsidRPr="00A35877">
        <w:rPr>
          <w:sz w:val="24"/>
          <w:szCs w:val="24"/>
        </w:rPr>
        <w:t>Altruism</w:t>
      </w:r>
    </w:p>
    <w:p w14:paraId="63353D53" w14:textId="72008D7C" w:rsidR="00A35877" w:rsidRDefault="00A35877" w:rsidP="00E2745C">
      <w:pPr>
        <w:spacing w:after="0" w:line="480" w:lineRule="auto"/>
        <w:ind w:firstLine="720"/>
        <w:rPr>
          <w:sz w:val="24"/>
          <w:szCs w:val="24"/>
        </w:rPr>
      </w:pPr>
      <w:r w:rsidRPr="00A35877">
        <w:rPr>
          <w:sz w:val="24"/>
          <w:szCs w:val="24"/>
        </w:rPr>
        <w:t xml:space="preserve">Altruism is an approach that considers having in mind the situations of other people before acting. This is the most applicable theory in this situation. When the people from well off countries decide to help the refugees who lack basic needs, it means that they are acting bearing in mind the condition that the refugees are in. It is a desperate situation, and drastic measures need to be taken to make sure that people have a better life free of suffering. </w:t>
      </w:r>
    </w:p>
    <w:p w14:paraId="1A40D093" w14:textId="77777777" w:rsidR="00E2745C" w:rsidRPr="00A35877" w:rsidRDefault="00E2745C" w:rsidP="00E2745C">
      <w:pPr>
        <w:spacing w:after="0" w:line="480" w:lineRule="auto"/>
        <w:ind w:firstLine="720"/>
        <w:rPr>
          <w:sz w:val="24"/>
          <w:szCs w:val="24"/>
        </w:rPr>
      </w:pPr>
    </w:p>
    <w:p w14:paraId="0C7E916A" w14:textId="77777777" w:rsidR="00A35877" w:rsidRPr="00A35877" w:rsidRDefault="00A35877" w:rsidP="00E2745C">
      <w:pPr>
        <w:spacing w:after="0" w:line="480" w:lineRule="auto"/>
        <w:jc w:val="center"/>
        <w:rPr>
          <w:sz w:val="24"/>
          <w:szCs w:val="24"/>
        </w:rPr>
      </w:pPr>
      <w:r w:rsidRPr="00A35877">
        <w:rPr>
          <w:sz w:val="24"/>
          <w:szCs w:val="24"/>
        </w:rPr>
        <w:lastRenderedPageBreak/>
        <w:t>Egoism</w:t>
      </w:r>
    </w:p>
    <w:p w14:paraId="6E9D5770" w14:textId="77777777" w:rsidR="00A35877" w:rsidRPr="00A35877" w:rsidRDefault="00A35877" w:rsidP="00E2745C">
      <w:pPr>
        <w:spacing w:after="0" w:line="480" w:lineRule="auto"/>
        <w:ind w:firstLine="720"/>
        <w:rPr>
          <w:sz w:val="24"/>
          <w:szCs w:val="24"/>
        </w:rPr>
      </w:pPr>
      <w:r w:rsidRPr="00A35877">
        <w:rPr>
          <w:sz w:val="24"/>
          <w:szCs w:val="24"/>
        </w:rPr>
        <w:t>Egoism suggests that human beings should always be self-motivated regardless of their conditions according to the normative perspective. The descriptive aspect indicates that the daily interests of people are what guide their actions. Concerning the essay, when people are interested in helping other people to end their suffering, they will assist them with the basic needs of food, shelter and clothing (Singer, 233). With this desire, they are motivated to help. On the other hand, despite the situation that they are in, people should always stay motivated.</w:t>
      </w:r>
    </w:p>
    <w:p w14:paraId="25304BEA" w14:textId="77777777" w:rsidR="00A35877" w:rsidRPr="00A35877" w:rsidRDefault="00A35877" w:rsidP="00E2745C">
      <w:pPr>
        <w:spacing w:after="0" w:line="480" w:lineRule="auto"/>
        <w:jc w:val="center"/>
        <w:rPr>
          <w:sz w:val="24"/>
          <w:szCs w:val="24"/>
        </w:rPr>
      </w:pPr>
      <w:r w:rsidRPr="00A35877">
        <w:rPr>
          <w:sz w:val="24"/>
          <w:szCs w:val="24"/>
        </w:rPr>
        <w:t>Natural law</w:t>
      </w:r>
    </w:p>
    <w:p w14:paraId="65ACD1BF" w14:textId="0B26FE90" w:rsidR="00A35877" w:rsidRPr="00A35877" w:rsidRDefault="00A35877" w:rsidP="00E2745C">
      <w:pPr>
        <w:spacing w:after="0" w:line="480" w:lineRule="auto"/>
        <w:ind w:firstLine="720"/>
        <w:rPr>
          <w:sz w:val="24"/>
          <w:szCs w:val="24"/>
        </w:rPr>
      </w:pPr>
      <w:r w:rsidRPr="00A35877">
        <w:rPr>
          <w:sz w:val="24"/>
          <w:szCs w:val="24"/>
        </w:rPr>
        <w:t xml:space="preserve">The three principles of natural law on what guides human choices, understanding the decisions they have made and the fulfilment they get from doing specific actions. There is also a guide on activities that forbidden. The first principle in the application is what guides the people to choose to help the refugees and reduce their suffering. The second principle influences people to make decisions that will aim in their fulfilment, which in this case is helping other people. The third principle guides on what actions are forbidden and this case it would be not helping the people when we can do it, because there is no moral action at stake (Singer, 231). </w:t>
      </w:r>
    </w:p>
    <w:p w14:paraId="31F7780F" w14:textId="77777777" w:rsidR="00A35877" w:rsidRPr="00A35877" w:rsidRDefault="00A35877" w:rsidP="00E2745C">
      <w:pPr>
        <w:spacing w:after="0" w:line="480" w:lineRule="auto"/>
        <w:jc w:val="center"/>
        <w:rPr>
          <w:sz w:val="24"/>
          <w:szCs w:val="24"/>
        </w:rPr>
      </w:pPr>
      <w:r w:rsidRPr="00A35877">
        <w:rPr>
          <w:sz w:val="24"/>
          <w:szCs w:val="24"/>
        </w:rPr>
        <w:t>Positive law</w:t>
      </w:r>
    </w:p>
    <w:p w14:paraId="7DC5B1F6" w14:textId="438E5B10" w:rsidR="00A35877" w:rsidRDefault="00A35877" w:rsidP="00E2745C">
      <w:pPr>
        <w:spacing w:after="0" w:line="480" w:lineRule="auto"/>
        <w:ind w:firstLine="720"/>
        <w:rPr>
          <w:sz w:val="24"/>
          <w:szCs w:val="24"/>
        </w:rPr>
      </w:pPr>
      <w:r w:rsidRPr="00A35877">
        <w:rPr>
          <w:sz w:val="24"/>
          <w:szCs w:val="24"/>
        </w:rPr>
        <w:t>Favorable laws are said to be formulated by human beings and are enforced by the government to regulate the behavior of human beings. In this essay, the people have not yet contacted the government or held strikes or demonstrations to ask for the relief food to be released to the people who need help. No government has given enough aid for the people to survive for a more extended period (Singer, 229).</w:t>
      </w:r>
    </w:p>
    <w:p w14:paraId="47484F7A" w14:textId="77777777" w:rsidR="00E2745C" w:rsidRDefault="00E2745C" w:rsidP="00E2745C">
      <w:pPr>
        <w:spacing w:after="0" w:line="480" w:lineRule="auto"/>
        <w:ind w:firstLine="720"/>
        <w:rPr>
          <w:sz w:val="24"/>
          <w:szCs w:val="24"/>
        </w:rPr>
      </w:pPr>
    </w:p>
    <w:p w14:paraId="34A3CE1D" w14:textId="77777777" w:rsidR="00E2745C" w:rsidRPr="00A35877" w:rsidRDefault="00E2745C" w:rsidP="00E2745C">
      <w:pPr>
        <w:spacing w:after="0" w:line="480" w:lineRule="auto"/>
        <w:ind w:firstLine="720"/>
        <w:rPr>
          <w:sz w:val="24"/>
          <w:szCs w:val="24"/>
        </w:rPr>
      </w:pPr>
    </w:p>
    <w:p w14:paraId="24491465" w14:textId="77777777" w:rsidR="00A35877" w:rsidRPr="00A35877" w:rsidRDefault="00A35877" w:rsidP="00E2745C">
      <w:pPr>
        <w:spacing w:after="0" w:line="480" w:lineRule="auto"/>
        <w:jc w:val="center"/>
        <w:rPr>
          <w:sz w:val="24"/>
          <w:szCs w:val="24"/>
        </w:rPr>
      </w:pPr>
      <w:r w:rsidRPr="00A35877">
        <w:rPr>
          <w:sz w:val="24"/>
          <w:szCs w:val="24"/>
        </w:rPr>
        <w:lastRenderedPageBreak/>
        <w:t>Relativism</w:t>
      </w:r>
    </w:p>
    <w:p w14:paraId="22A01B12" w14:textId="77777777" w:rsidR="00A35877" w:rsidRPr="00A35877" w:rsidRDefault="00A35877" w:rsidP="00E2745C">
      <w:pPr>
        <w:spacing w:after="0" w:line="480" w:lineRule="auto"/>
        <w:ind w:firstLine="720"/>
        <w:rPr>
          <w:sz w:val="24"/>
          <w:szCs w:val="24"/>
        </w:rPr>
      </w:pPr>
      <w:r w:rsidRPr="00A35877">
        <w:rPr>
          <w:sz w:val="24"/>
          <w:szCs w:val="24"/>
        </w:rPr>
        <w:t xml:space="preserve">Relativism respects the opinions of every person equally and validates all the views held by the people regardless of whether they are pessimistic or not. The approach in this perspective claims that whether the people decide to help the refugees or not, they have a right to do so. Although this will go against the healthy way of life of the people which is helping others if you can. </w:t>
      </w:r>
    </w:p>
    <w:p w14:paraId="733B33BD" w14:textId="77777777" w:rsidR="00A35877" w:rsidRPr="00A35877" w:rsidRDefault="00A35877" w:rsidP="00E2745C">
      <w:pPr>
        <w:spacing w:after="0" w:line="480" w:lineRule="auto"/>
        <w:jc w:val="center"/>
        <w:rPr>
          <w:sz w:val="24"/>
          <w:szCs w:val="24"/>
        </w:rPr>
      </w:pPr>
      <w:r w:rsidRPr="00A35877">
        <w:rPr>
          <w:sz w:val="24"/>
          <w:szCs w:val="24"/>
        </w:rPr>
        <w:t>Nihilism</w:t>
      </w:r>
    </w:p>
    <w:p w14:paraId="1C5835E1" w14:textId="036697D4" w:rsidR="00A35877" w:rsidRPr="00A35877" w:rsidRDefault="00A35877" w:rsidP="00E2745C">
      <w:pPr>
        <w:spacing w:after="0" w:line="480" w:lineRule="auto"/>
        <w:ind w:firstLine="720"/>
        <w:rPr>
          <w:sz w:val="24"/>
          <w:szCs w:val="24"/>
        </w:rPr>
      </w:pPr>
      <w:r w:rsidRPr="00A35877">
        <w:rPr>
          <w:sz w:val="24"/>
          <w:szCs w:val="24"/>
        </w:rPr>
        <w:t>The nihilism approach is pessimistic and does not believe in human beings having values. The nihilists are destructive and find that humans will be condemned and not exist anymore. This theory is ruthless and should be followed in this case. The approach means that people should not help the ones who are suffering because these values do not hold in society and are meaningless. If humans refuse to help others, then the existence of humanity will be condemned.</w:t>
      </w:r>
    </w:p>
    <w:p w14:paraId="2149E9F4" w14:textId="682AC5B5" w:rsidR="00D60CD2" w:rsidRPr="00A35877" w:rsidRDefault="00D60CD2" w:rsidP="00E2745C">
      <w:pPr>
        <w:spacing w:after="0" w:line="480" w:lineRule="auto"/>
        <w:jc w:val="center"/>
        <w:rPr>
          <w:sz w:val="24"/>
          <w:szCs w:val="24"/>
        </w:rPr>
      </w:pPr>
      <w:r w:rsidRPr="00A35877">
        <w:rPr>
          <w:sz w:val="24"/>
          <w:szCs w:val="24"/>
        </w:rPr>
        <w:t>Solution</w:t>
      </w:r>
    </w:p>
    <w:p w14:paraId="2202EC8A" w14:textId="3C1DCCEB" w:rsidR="00E2745C" w:rsidRDefault="00D60CD2" w:rsidP="00E2745C">
      <w:pPr>
        <w:spacing w:after="0" w:line="480" w:lineRule="auto"/>
        <w:ind w:firstLine="720"/>
        <w:rPr>
          <w:sz w:val="24"/>
          <w:szCs w:val="24"/>
        </w:rPr>
      </w:pPr>
      <w:r w:rsidRPr="00A35877">
        <w:rPr>
          <w:sz w:val="24"/>
          <w:szCs w:val="24"/>
        </w:rPr>
        <w:t xml:space="preserve">In his essay Singer to helping the needy but his solution is too extreme and unrealistic in the current world. </w:t>
      </w:r>
      <w:r w:rsidR="007B4C27" w:rsidRPr="00A35877">
        <w:rPr>
          <w:sz w:val="24"/>
          <w:szCs w:val="24"/>
        </w:rPr>
        <w:t>However,</w:t>
      </w:r>
      <w:r w:rsidRPr="00A35877">
        <w:rPr>
          <w:sz w:val="24"/>
          <w:szCs w:val="24"/>
        </w:rPr>
        <w:t xml:space="preserve"> a suitable solution to the </w:t>
      </w:r>
      <w:r w:rsidR="00C71157" w:rsidRPr="00A35877">
        <w:rPr>
          <w:sz w:val="24"/>
          <w:szCs w:val="24"/>
        </w:rPr>
        <w:t>problem above would be</w:t>
      </w:r>
      <w:r w:rsidR="007B4C27" w:rsidRPr="00A35877">
        <w:rPr>
          <w:sz w:val="24"/>
          <w:szCs w:val="24"/>
        </w:rPr>
        <w:t xml:space="preserve"> promoting democracy. Stable democracies are in better positions to fight famine and the conditions that lead to famine. As much democracy will not put food on the table it will surely help manage the resources that provide food. The other sol</w:t>
      </w:r>
      <w:r w:rsidR="003D321C" w:rsidRPr="00A35877">
        <w:rPr>
          <w:sz w:val="24"/>
          <w:szCs w:val="24"/>
        </w:rPr>
        <w:t xml:space="preserve">ution is proving fund as much as food to </w:t>
      </w:r>
      <w:r w:rsidR="006D7D89" w:rsidRPr="00A35877">
        <w:rPr>
          <w:sz w:val="24"/>
          <w:szCs w:val="24"/>
        </w:rPr>
        <w:t>famine-stricken</w:t>
      </w:r>
      <w:r w:rsidR="003D321C" w:rsidRPr="00A35877">
        <w:rPr>
          <w:sz w:val="24"/>
          <w:szCs w:val="24"/>
        </w:rPr>
        <w:t xml:space="preserve"> regions. Providing food does not prevent future famines but providing funds will help set up measures to prevent future amines and provide the affected people with purchasing power.</w:t>
      </w:r>
      <w:r w:rsidR="00067887" w:rsidRPr="00A35877">
        <w:rPr>
          <w:sz w:val="24"/>
          <w:szCs w:val="24"/>
        </w:rPr>
        <w:t xml:space="preserve"> </w:t>
      </w:r>
      <w:r w:rsidR="006D7D89" w:rsidRPr="00A35877">
        <w:rPr>
          <w:sz w:val="24"/>
          <w:szCs w:val="24"/>
        </w:rPr>
        <w:t xml:space="preserve">Creating a culture that promotes looking out for each other’s welfare will also help is changing </w:t>
      </w:r>
      <w:r w:rsidR="00067887" w:rsidRPr="00A35877">
        <w:rPr>
          <w:sz w:val="24"/>
          <w:szCs w:val="24"/>
        </w:rPr>
        <w:t>people’s</w:t>
      </w:r>
      <w:r w:rsidR="006D7D89" w:rsidRPr="00A35877">
        <w:rPr>
          <w:sz w:val="24"/>
          <w:szCs w:val="24"/>
        </w:rPr>
        <w:t xml:space="preserve"> perception </w:t>
      </w:r>
      <w:r w:rsidR="00067887" w:rsidRPr="00A35877">
        <w:rPr>
          <w:sz w:val="24"/>
          <w:szCs w:val="24"/>
        </w:rPr>
        <w:t>towards</w:t>
      </w:r>
      <w:r w:rsidR="006D7D89" w:rsidRPr="00A35877">
        <w:rPr>
          <w:sz w:val="24"/>
          <w:szCs w:val="24"/>
        </w:rPr>
        <w:t xml:space="preserve"> helping</w:t>
      </w:r>
      <w:r w:rsidR="00067887" w:rsidRPr="00A35877">
        <w:rPr>
          <w:sz w:val="24"/>
          <w:szCs w:val="24"/>
        </w:rPr>
        <w:t xml:space="preserve"> other</w:t>
      </w:r>
      <w:r w:rsidR="006D7D89" w:rsidRPr="00A35877">
        <w:rPr>
          <w:sz w:val="24"/>
          <w:szCs w:val="24"/>
        </w:rPr>
        <w:t xml:space="preserve"> people and </w:t>
      </w:r>
      <w:r w:rsidR="00067887" w:rsidRPr="00A35877">
        <w:rPr>
          <w:sz w:val="24"/>
          <w:szCs w:val="24"/>
        </w:rPr>
        <w:t xml:space="preserve">also </w:t>
      </w:r>
      <w:r w:rsidR="006D7D89" w:rsidRPr="00A35877">
        <w:rPr>
          <w:sz w:val="24"/>
          <w:szCs w:val="24"/>
        </w:rPr>
        <w:t>improve their moral values.</w:t>
      </w:r>
    </w:p>
    <w:p w14:paraId="0DC81BCA" w14:textId="77777777" w:rsidR="00E2745C" w:rsidRPr="00A35877" w:rsidRDefault="00E2745C" w:rsidP="00E2745C">
      <w:pPr>
        <w:spacing w:after="0" w:line="480" w:lineRule="auto"/>
        <w:rPr>
          <w:sz w:val="24"/>
          <w:szCs w:val="24"/>
        </w:rPr>
      </w:pPr>
    </w:p>
    <w:p w14:paraId="3867B675" w14:textId="77777777" w:rsidR="00A35877" w:rsidRPr="00A35877" w:rsidRDefault="00A35877" w:rsidP="00E2745C">
      <w:pPr>
        <w:spacing w:after="0" w:line="480" w:lineRule="auto"/>
        <w:jc w:val="center"/>
        <w:rPr>
          <w:rFonts w:eastAsia="Calibri" w:cs="Times New Roman"/>
          <w:sz w:val="24"/>
          <w:szCs w:val="24"/>
        </w:rPr>
      </w:pPr>
      <w:r w:rsidRPr="00A35877">
        <w:rPr>
          <w:rFonts w:eastAsia="Calibri" w:cs="Times New Roman"/>
          <w:sz w:val="24"/>
          <w:szCs w:val="24"/>
        </w:rPr>
        <w:lastRenderedPageBreak/>
        <w:t>References</w:t>
      </w:r>
    </w:p>
    <w:p w14:paraId="4FF26D90" w14:textId="7DCF8A3B" w:rsidR="00D60CD2" w:rsidRPr="00A35877" w:rsidRDefault="00A35877" w:rsidP="00E2745C">
      <w:pPr>
        <w:spacing w:after="0" w:line="480" w:lineRule="auto"/>
        <w:rPr>
          <w:sz w:val="24"/>
          <w:szCs w:val="24"/>
        </w:rPr>
      </w:pPr>
      <w:r w:rsidRPr="00A35877">
        <w:rPr>
          <w:rFonts w:eastAsia="Calibri" w:cs="Times New Roman"/>
          <w:sz w:val="24"/>
          <w:szCs w:val="24"/>
        </w:rPr>
        <w:t>Singer, Peter. </w:t>
      </w:r>
      <w:r w:rsidRPr="00A35877">
        <w:rPr>
          <w:rFonts w:eastAsia="Calibri" w:cs="Times New Roman"/>
          <w:i/>
          <w:iCs/>
          <w:sz w:val="24"/>
          <w:szCs w:val="24"/>
        </w:rPr>
        <w:t>Famine, affluence, and morality</w:t>
      </w:r>
      <w:r w:rsidRPr="00A35877">
        <w:rPr>
          <w:rFonts w:eastAsia="Calibri" w:cs="Times New Roman"/>
          <w:sz w:val="24"/>
          <w:szCs w:val="24"/>
        </w:rPr>
        <w:t>. Oxford University Press, USA, 2016</w:t>
      </w:r>
    </w:p>
    <w:p w14:paraId="6EEA2D8D" w14:textId="59AE5EBD" w:rsidR="002E511C" w:rsidRPr="00A35877" w:rsidRDefault="002E511C" w:rsidP="00E2745C">
      <w:pPr>
        <w:spacing w:after="0" w:line="480" w:lineRule="auto"/>
        <w:rPr>
          <w:sz w:val="24"/>
          <w:szCs w:val="24"/>
        </w:rPr>
      </w:pPr>
    </w:p>
    <w:sectPr w:rsidR="002E511C" w:rsidRPr="00A358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C7B6A" w14:textId="77777777" w:rsidR="008F47EB" w:rsidRDefault="008F47EB" w:rsidP="00600526">
      <w:pPr>
        <w:spacing w:after="0" w:line="240" w:lineRule="auto"/>
      </w:pPr>
      <w:r>
        <w:separator/>
      </w:r>
    </w:p>
  </w:endnote>
  <w:endnote w:type="continuationSeparator" w:id="0">
    <w:p w14:paraId="05632956" w14:textId="77777777" w:rsidR="008F47EB" w:rsidRDefault="008F47EB" w:rsidP="00600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DA656" w14:textId="77777777" w:rsidR="008F47EB" w:rsidRDefault="008F47EB" w:rsidP="00600526">
      <w:pPr>
        <w:spacing w:after="0" w:line="240" w:lineRule="auto"/>
      </w:pPr>
      <w:r>
        <w:separator/>
      </w:r>
    </w:p>
  </w:footnote>
  <w:footnote w:type="continuationSeparator" w:id="0">
    <w:p w14:paraId="1AD2B60B" w14:textId="77777777" w:rsidR="008F47EB" w:rsidRDefault="008F47EB" w:rsidP="00600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45D0C" w14:textId="061ECA26" w:rsidR="00016523" w:rsidRDefault="00016523">
    <w:pPr>
      <w:pStyle w:val="Header"/>
    </w:pPr>
    <w:r>
      <w:tab/>
    </w:r>
    <w:r>
      <w:tab/>
      <w:t xml:space="preserve">Surname </w:t>
    </w:r>
    <w:r>
      <w:fldChar w:fldCharType="begin"/>
    </w:r>
    <w:r>
      <w:instrText xml:space="preserve"> PAGE   \* MERGEFORMAT </w:instrText>
    </w:r>
    <w:r>
      <w:fldChar w:fldCharType="separate"/>
    </w:r>
    <w:r w:rsidR="00E0381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1tTAwMDEwNbewNLBQ0lEKTi0uzszPAykwrAUAbvxoXSwAAAA="/>
  </w:docVars>
  <w:rsids>
    <w:rsidRoot w:val="003D73B3"/>
    <w:rsid w:val="00016523"/>
    <w:rsid w:val="00067887"/>
    <w:rsid w:val="000D31CB"/>
    <w:rsid w:val="001B7C97"/>
    <w:rsid w:val="002302AB"/>
    <w:rsid w:val="00235698"/>
    <w:rsid w:val="00280B26"/>
    <w:rsid w:val="002E511C"/>
    <w:rsid w:val="002F4800"/>
    <w:rsid w:val="00320079"/>
    <w:rsid w:val="003D321C"/>
    <w:rsid w:val="003D73B3"/>
    <w:rsid w:val="0042056F"/>
    <w:rsid w:val="00600526"/>
    <w:rsid w:val="00606ED0"/>
    <w:rsid w:val="006D7D89"/>
    <w:rsid w:val="007B4C27"/>
    <w:rsid w:val="008226AB"/>
    <w:rsid w:val="0087525E"/>
    <w:rsid w:val="008F47EB"/>
    <w:rsid w:val="00A35877"/>
    <w:rsid w:val="00A62CF4"/>
    <w:rsid w:val="00AA0AB5"/>
    <w:rsid w:val="00BA4993"/>
    <w:rsid w:val="00BA6997"/>
    <w:rsid w:val="00C71157"/>
    <w:rsid w:val="00CC496E"/>
    <w:rsid w:val="00CD24FD"/>
    <w:rsid w:val="00D60CD2"/>
    <w:rsid w:val="00D744CA"/>
    <w:rsid w:val="00E03815"/>
    <w:rsid w:val="00E2745C"/>
    <w:rsid w:val="00F65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93D3A"/>
  <w15:chartTrackingRefBased/>
  <w15:docId w15:val="{77B660E8-EA38-43D2-A97E-F0D0BB06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526"/>
  </w:style>
  <w:style w:type="paragraph" w:styleId="Footer">
    <w:name w:val="footer"/>
    <w:basedOn w:val="Normal"/>
    <w:link w:val="FooterChar"/>
    <w:uiPriority w:val="99"/>
    <w:unhideWhenUsed/>
    <w:rsid w:val="00600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1597</Words>
  <Characters>9105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githinji kingori</dc:creator>
  <cp:keywords/>
  <dc:description/>
  <cp:lastModifiedBy>Carol</cp:lastModifiedBy>
  <cp:revision>2</cp:revision>
  <dcterms:created xsi:type="dcterms:W3CDTF">2019-07-02T20:25:00Z</dcterms:created>
  <dcterms:modified xsi:type="dcterms:W3CDTF">2019-07-02T20:25:00Z</dcterms:modified>
</cp:coreProperties>
</file>